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26F7" w14:textId="453D702F" w:rsidR="00516900" w:rsidRDefault="00B9560D" w:rsidP="00516900">
      <w:pPr>
        <w:suppressAutoHyphens/>
        <w:spacing w:line="260" w:lineRule="atLeast"/>
        <w:ind w:left="-2160"/>
        <w:jc w:val="both"/>
        <w:rPr>
          <w:rFonts w:ascii="Arial" w:hAnsi="Arial" w:cs="Arial"/>
          <w:sz w:val="16"/>
          <w:lang w:val="en-GB"/>
        </w:rPr>
      </w:pPr>
      <w:r w:rsidRPr="00B9560D">
        <w:rPr>
          <w:rFonts w:ascii="Arial" w:hAnsi="Arial" w:cs="Arial"/>
          <w:sz w:val="16"/>
          <w:lang w:val="en-GB"/>
        </w:rPr>
        <w:t xml:space="preserve">This announcement is for information purposes only. Shareholders in ArcelorMittal SA can participate in the dividend reinvestment plan ("DRIP") via their own bank or broker. ABN AMRO Corporate Broking ("ABN AMRO CB") only facilitates, with the approval of issuing entities (in this case ArcelorMittal), banks that are admitted institutions to Euroclear, to allow their clients which are shareholders in </w:t>
      </w:r>
      <w:proofErr w:type="gramStart"/>
      <w:r w:rsidRPr="00B9560D">
        <w:rPr>
          <w:rFonts w:ascii="Arial" w:hAnsi="Arial" w:cs="Arial"/>
          <w:sz w:val="16"/>
          <w:lang w:val="en-GB"/>
        </w:rPr>
        <w:t>ArcelorMittal  to</w:t>
      </w:r>
      <w:proofErr w:type="gramEnd"/>
      <w:r w:rsidRPr="00B9560D">
        <w:rPr>
          <w:rFonts w:ascii="Arial" w:hAnsi="Arial" w:cs="Arial"/>
          <w:sz w:val="16"/>
          <w:lang w:val="en-GB"/>
        </w:rPr>
        <w:t xml:space="preserve"> participate in DRIP. ABN AMRO CB, in its capacity as facilitator of the dividend reinvestment plan regarding ArcelorMittal, does not provide any investment services to shareholders in ArcelorMittal or any other party or person and is not liable towards shareholders in ArcelorMittal or any other party or person in respect of their enrolment in DRIP. If a shareholder has a question in respect of DRIP, he/she should consult its own advisor or bank.</w:t>
      </w:r>
    </w:p>
    <w:p w14:paraId="7425A548" w14:textId="77777777" w:rsidR="00B9560D" w:rsidRDefault="00B9560D" w:rsidP="00516900">
      <w:pPr>
        <w:suppressAutoHyphens/>
        <w:spacing w:line="260" w:lineRule="atLeast"/>
        <w:ind w:left="-2160"/>
        <w:jc w:val="both"/>
        <w:rPr>
          <w:rFonts w:ascii="Arial" w:hAnsi="Arial" w:cs="Arial"/>
          <w:sz w:val="16"/>
          <w:lang w:val="en-GB"/>
        </w:rPr>
      </w:pPr>
    </w:p>
    <w:p w14:paraId="11B8CE92" w14:textId="77777777" w:rsidR="00B9560D" w:rsidRDefault="00B9560D" w:rsidP="00516900">
      <w:pPr>
        <w:suppressAutoHyphens/>
        <w:spacing w:line="260" w:lineRule="atLeast"/>
        <w:ind w:left="-2160"/>
        <w:jc w:val="both"/>
        <w:rPr>
          <w:rFonts w:ascii="Arial" w:hAnsi="Arial" w:cs="Arial"/>
          <w:sz w:val="16"/>
          <w:lang w:val="en-GB"/>
        </w:rPr>
      </w:pPr>
    </w:p>
    <w:p w14:paraId="61966EA8" w14:textId="2FAF11B7" w:rsidR="00507C44" w:rsidRDefault="006C3784" w:rsidP="00507C44">
      <w:pPr>
        <w:suppressAutoHyphens/>
        <w:autoSpaceDE w:val="0"/>
        <w:autoSpaceDN w:val="0"/>
        <w:adjustRightInd w:val="0"/>
        <w:spacing w:line="260" w:lineRule="atLeast"/>
        <w:ind w:left="-2160"/>
        <w:rPr>
          <w:rFonts w:ascii="Arial" w:hAnsi="Arial" w:cs="Arial"/>
          <w:sz w:val="20"/>
          <w:lang w:val="en"/>
        </w:rPr>
      </w:pPr>
      <w:r w:rsidRPr="006C3784">
        <w:rPr>
          <w:rFonts w:ascii="Arial" w:hAnsi="Arial" w:cs="Arial"/>
          <w:b/>
          <w:bCs/>
          <w:sz w:val="20"/>
          <w:lang w:val="en"/>
        </w:rPr>
        <w:t>Announcement of exchange ratio</w:t>
      </w:r>
      <w:r w:rsidRPr="006C3784">
        <w:rPr>
          <w:rFonts w:ascii="Arial" w:hAnsi="Arial" w:cs="Arial"/>
          <w:sz w:val="20"/>
          <w:lang w:val="en"/>
        </w:rPr>
        <w:br/>
      </w:r>
      <w:r w:rsidRPr="001055A6">
        <w:rPr>
          <w:rFonts w:ascii="Arial" w:hAnsi="Arial" w:cs="Arial"/>
          <w:sz w:val="20"/>
          <w:lang w:val="en"/>
        </w:rPr>
        <w:t>Fur</w:t>
      </w:r>
      <w:r w:rsidR="0054568A" w:rsidRPr="001055A6">
        <w:rPr>
          <w:rFonts w:ascii="Arial" w:hAnsi="Arial" w:cs="Arial"/>
          <w:sz w:val="20"/>
          <w:lang w:val="en"/>
        </w:rPr>
        <w:t xml:space="preserve">ther to the </w:t>
      </w:r>
      <w:r w:rsidR="00C26700" w:rsidRPr="001055A6">
        <w:rPr>
          <w:rFonts w:ascii="Arial" w:hAnsi="Arial" w:cs="Arial"/>
          <w:sz w:val="20"/>
          <w:lang w:val="en"/>
        </w:rPr>
        <w:t xml:space="preserve">press release </w:t>
      </w:r>
      <w:r w:rsidR="0054568A" w:rsidRPr="001055A6">
        <w:rPr>
          <w:rFonts w:ascii="Arial" w:hAnsi="Arial" w:cs="Arial"/>
          <w:sz w:val="20"/>
          <w:lang w:val="en"/>
        </w:rPr>
        <w:t xml:space="preserve">dated </w:t>
      </w:r>
      <w:r w:rsidR="00021CA9">
        <w:rPr>
          <w:rFonts w:ascii="Arial" w:hAnsi="Arial" w:cs="Arial"/>
          <w:sz w:val="20"/>
          <w:lang w:val="en"/>
        </w:rPr>
        <w:t>30 April 2024</w:t>
      </w:r>
      <w:r w:rsidRPr="001055A6">
        <w:rPr>
          <w:rFonts w:ascii="Arial" w:hAnsi="Arial" w:cs="Arial"/>
          <w:sz w:val="20"/>
          <w:lang w:val="en"/>
        </w:rPr>
        <w:t xml:space="preserve"> concerning the payment of dividend </w:t>
      </w:r>
      <w:r w:rsidR="00C53981" w:rsidRPr="001055A6">
        <w:rPr>
          <w:rFonts w:ascii="Arial" w:hAnsi="Arial" w:cs="Arial"/>
          <w:sz w:val="20"/>
          <w:lang w:val="en"/>
        </w:rPr>
        <w:t xml:space="preserve">for the </w:t>
      </w:r>
      <w:r w:rsidR="00F83E6C">
        <w:rPr>
          <w:rFonts w:ascii="Arial" w:hAnsi="Arial" w:cs="Arial"/>
          <w:sz w:val="20"/>
          <w:lang w:val="en"/>
        </w:rPr>
        <w:t>final</w:t>
      </w:r>
      <w:r w:rsidR="00C53981" w:rsidRPr="001055A6">
        <w:rPr>
          <w:rFonts w:ascii="Arial" w:hAnsi="Arial" w:cs="Arial"/>
          <w:sz w:val="20"/>
          <w:lang w:val="en"/>
        </w:rPr>
        <w:t xml:space="preserve"> dividend </w:t>
      </w:r>
      <w:r w:rsidR="00C23DD6">
        <w:rPr>
          <w:rFonts w:ascii="Arial" w:hAnsi="Arial" w:cs="Arial"/>
          <w:sz w:val="20"/>
          <w:lang w:val="en"/>
        </w:rPr>
        <w:t>2023</w:t>
      </w:r>
      <w:r w:rsidRPr="001055A6">
        <w:rPr>
          <w:rFonts w:ascii="Arial" w:hAnsi="Arial" w:cs="Arial"/>
          <w:sz w:val="20"/>
          <w:lang w:val="en"/>
        </w:rPr>
        <w:t xml:space="preserve">, </w:t>
      </w:r>
      <w:r w:rsidR="00EA0F56" w:rsidRPr="001055A6">
        <w:rPr>
          <w:rFonts w:ascii="Arial" w:hAnsi="Arial" w:cs="Arial"/>
          <w:sz w:val="20"/>
          <w:lang w:val="en"/>
        </w:rPr>
        <w:t>A</w:t>
      </w:r>
      <w:r w:rsidR="007A228C" w:rsidRPr="001055A6">
        <w:rPr>
          <w:rFonts w:ascii="Arial" w:hAnsi="Arial" w:cs="Arial"/>
          <w:sz w:val="20"/>
          <w:lang w:val="en"/>
        </w:rPr>
        <w:t>BN AMRO CB</w:t>
      </w:r>
      <w:r w:rsidR="00EA0F56" w:rsidRPr="001055A6">
        <w:rPr>
          <w:rFonts w:ascii="Arial" w:hAnsi="Arial" w:cs="Arial"/>
          <w:sz w:val="20"/>
          <w:lang w:val="en"/>
        </w:rPr>
        <w:t>&amp;IS</w:t>
      </w:r>
      <w:r w:rsidR="007A228C" w:rsidRPr="001055A6">
        <w:rPr>
          <w:rFonts w:ascii="Arial" w:hAnsi="Arial" w:cs="Arial"/>
          <w:sz w:val="20"/>
          <w:lang w:val="en"/>
        </w:rPr>
        <w:t xml:space="preserve"> </w:t>
      </w:r>
      <w:r w:rsidRPr="001055A6">
        <w:rPr>
          <w:rFonts w:ascii="Arial" w:hAnsi="Arial" w:cs="Arial"/>
          <w:sz w:val="20"/>
          <w:lang w:val="en"/>
        </w:rPr>
        <w:t xml:space="preserve">hereby </w:t>
      </w:r>
      <w:proofErr w:type="gramStart"/>
      <w:r w:rsidRPr="001055A6">
        <w:rPr>
          <w:rFonts w:ascii="Arial" w:hAnsi="Arial" w:cs="Arial"/>
          <w:sz w:val="20"/>
          <w:lang w:val="en"/>
        </w:rPr>
        <w:t>announce</w:t>
      </w:r>
      <w:r w:rsidR="000F095D">
        <w:rPr>
          <w:rFonts w:ascii="Arial" w:hAnsi="Arial" w:cs="Arial"/>
          <w:sz w:val="20"/>
          <w:lang w:val="en"/>
        </w:rPr>
        <w:t>s</w:t>
      </w:r>
      <w:proofErr w:type="gramEnd"/>
      <w:r w:rsidR="000F095D">
        <w:rPr>
          <w:rFonts w:ascii="Arial" w:hAnsi="Arial" w:cs="Arial"/>
          <w:sz w:val="20"/>
          <w:lang w:val="en"/>
        </w:rPr>
        <w:t xml:space="preserve"> the following:</w:t>
      </w:r>
      <w:r w:rsidRPr="001055A6">
        <w:rPr>
          <w:rFonts w:ascii="Arial" w:hAnsi="Arial" w:cs="Arial"/>
          <w:sz w:val="20"/>
          <w:lang w:val="en"/>
        </w:rPr>
        <w:t xml:space="preserve"> </w:t>
      </w:r>
    </w:p>
    <w:p w14:paraId="61F1D21B" w14:textId="77777777" w:rsidR="00507C44" w:rsidRDefault="00507C44" w:rsidP="00507C44">
      <w:pPr>
        <w:suppressAutoHyphens/>
        <w:autoSpaceDE w:val="0"/>
        <w:autoSpaceDN w:val="0"/>
        <w:adjustRightInd w:val="0"/>
        <w:spacing w:line="260" w:lineRule="atLeast"/>
        <w:ind w:left="-2160"/>
        <w:rPr>
          <w:rFonts w:ascii="Arial" w:hAnsi="Arial" w:cs="Arial"/>
          <w:sz w:val="20"/>
          <w:lang w:val="en"/>
        </w:rPr>
      </w:pPr>
    </w:p>
    <w:tbl>
      <w:tblPr>
        <w:tblStyle w:val="TableGrid"/>
        <w:tblW w:w="0" w:type="auto"/>
        <w:tblInd w:w="-2160" w:type="dxa"/>
        <w:tblLook w:val="04A0" w:firstRow="1" w:lastRow="0" w:firstColumn="1" w:lastColumn="0" w:noHBand="0" w:noVBand="1"/>
      </w:tblPr>
      <w:tblGrid>
        <w:gridCol w:w="3148"/>
        <w:gridCol w:w="3543"/>
      </w:tblGrid>
      <w:tr w:rsidR="00C23DD6" w:rsidRPr="00507C44" w14:paraId="2360514C" w14:textId="77777777" w:rsidTr="00507C44">
        <w:tc>
          <w:tcPr>
            <w:tcW w:w="3148" w:type="dxa"/>
            <w:vAlign w:val="bottom"/>
          </w:tcPr>
          <w:p w14:paraId="70AA1AD4" w14:textId="65A1BFCD" w:rsidR="00C23DD6" w:rsidRPr="00507C44" w:rsidRDefault="00C23DD6" w:rsidP="00C23DD6">
            <w:pPr>
              <w:suppressAutoHyphens/>
              <w:autoSpaceDE w:val="0"/>
              <w:autoSpaceDN w:val="0"/>
              <w:adjustRightInd w:val="0"/>
              <w:spacing w:line="260" w:lineRule="atLeast"/>
              <w:rPr>
                <w:rFonts w:ascii="Arial" w:hAnsi="Arial" w:cs="Arial"/>
                <w:sz w:val="20"/>
                <w:lang w:val="en"/>
              </w:rPr>
            </w:pPr>
            <w:r w:rsidRPr="00507C44">
              <w:rPr>
                <w:rFonts w:ascii="Arial" w:hAnsi="Arial" w:cs="Arial"/>
                <w:color w:val="000000"/>
                <w:sz w:val="20"/>
              </w:rPr>
              <w:t>Company</w:t>
            </w:r>
          </w:p>
        </w:tc>
        <w:tc>
          <w:tcPr>
            <w:tcW w:w="3543" w:type="dxa"/>
            <w:vAlign w:val="bottom"/>
          </w:tcPr>
          <w:p w14:paraId="48D43798" w14:textId="6AE19A24" w:rsidR="00C23DD6" w:rsidRPr="00507C44" w:rsidRDefault="00C23DD6" w:rsidP="00C23DD6">
            <w:pPr>
              <w:suppressAutoHyphens/>
              <w:autoSpaceDE w:val="0"/>
              <w:autoSpaceDN w:val="0"/>
              <w:adjustRightInd w:val="0"/>
              <w:spacing w:line="260" w:lineRule="atLeast"/>
              <w:rPr>
                <w:rFonts w:ascii="Arial" w:hAnsi="Arial" w:cs="Arial"/>
                <w:sz w:val="20"/>
                <w:lang w:val="en"/>
              </w:rPr>
            </w:pPr>
            <w:r>
              <w:rPr>
                <w:rFonts w:ascii="Arial" w:hAnsi="Arial" w:cs="Arial"/>
                <w:color w:val="000000"/>
                <w:sz w:val="20"/>
              </w:rPr>
              <w:t>ArcelorMittal</w:t>
            </w:r>
          </w:p>
        </w:tc>
      </w:tr>
      <w:tr w:rsidR="00C23DD6" w:rsidRPr="003C5B85" w14:paraId="6CE9AD7C" w14:textId="77777777" w:rsidTr="00507C44">
        <w:tc>
          <w:tcPr>
            <w:tcW w:w="3148" w:type="dxa"/>
          </w:tcPr>
          <w:p w14:paraId="411BA0B5" w14:textId="2A9798D8" w:rsidR="00C23DD6" w:rsidRPr="00507C44" w:rsidRDefault="00C23DD6" w:rsidP="00C23DD6">
            <w:pPr>
              <w:suppressAutoHyphens/>
              <w:autoSpaceDE w:val="0"/>
              <w:autoSpaceDN w:val="0"/>
              <w:adjustRightInd w:val="0"/>
              <w:spacing w:line="260" w:lineRule="atLeast"/>
              <w:rPr>
                <w:rFonts w:ascii="Arial" w:hAnsi="Arial" w:cs="Arial"/>
                <w:sz w:val="20"/>
                <w:lang w:val="en"/>
              </w:rPr>
            </w:pPr>
            <w:r w:rsidRPr="00507C44">
              <w:rPr>
                <w:rFonts w:ascii="Arial" w:hAnsi="Arial" w:cs="Arial"/>
                <w:color w:val="000000"/>
                <w:sz w:val="20"/>
                <w:lang w:val="en-GB"/>
              </w:rPr>
              <w:t xml:space="preserve">VWAP period </w:t>
            </w:r>
          </w:p>
        </w:tc>
        <w:tc>
          <w:tcPr>
            <w:tcW w:w="3543" w:type="dxa"/>
          </w:tcPr>
          <w:p w14:paraId="5BF12043" w14:textId="59AA4B66" w:rsidR="00C23DD6" w:rsidRPr="00507C44" w:rsidRDefault="00C23DD6" w:rsidP="00C23DD6">
            <w:pPr>
              <w:suppressAutoHyphens/>
              <w:autoSpaceDE w:val="0"/>
              <w:autoSpaceDN w:val="0"/>
              <w:adjustRightInd w:val="0"/>
              <w:spacing w:line="260" w:lineRule="atLeast"/>
              <w:rPr>
                <w:rFonts w:ascii="Arial" w:hAnsi="Arial" w:cs="Arial"/>
                <w:sz w:val="20"/>
                <w:lang w:val="en"/>
              </w:rPr>
            </w:pPr>
            <w:r w:rsidRPr="00C23DD6">
              <w:rPr>
                <w:rFonts w:ascii="Arial" w:hAnsi="Arial" w:cs="Arial"/>
                <w:color w:val="000000"/>
                <w:sz w:val="20"/>
                <w:lang w:val="en-GB"/>
              </w:rPr>
              <w:t>31 May 2024 until and including 4 June 2024</w:t>
            </w:r>
          </w:p>
        </w:tc>
      </w:tr>
      <w:tr w:rsidR="00C23DD6" w:rsidRPr="00507C44" w14:paraId="2F9F3FBA" w14:textId="77777777" w:rsidTr="00507C44">
        <w:tc>
          <w:tcPr>
            <w:tcW w:w="3148" w:type="dxa"/>
            <w:vAlign w:val="bottom"/>
          </w:tcPr>
          <w:p w14:paraId="5BB15D9D" w14:textId="74EEFA0D" w:rsidR="00C23DD6" w:rsidRPr="00507C44" w:rsidRDefault="00C23DD6" w:rsidP="00C23DD6">
            <w:pPr>
              <w:suppressAutoHyphens/>
              <w:autoSpaceDE w:val="0"/>
              <w:autoSpaceDN w:val="0"/>
              <w:adjustRightInd w:val="0"/>
              <w:spacing w:line="260" w:lineRule="atLeast"/>
              <w:rPr>
                <w:rFonts w:ascii="Arial" w:hAnsi="Arial" w:cs="Arial"/>
                <w:sz w:val="20"/>
                <w:lang w:val="en"/>
              </w:rPr>
            </w:pPr>
            <w:r w:rsidRPr="00507C44">
              <w:rPr>
                <w:rFonts w:ascii="Arial" w:hAnsi="Arial" w:cs="Arial"/>
                <w:color w:val="000000"/>
                <w:sz w:val="20"/>
                <w:lang w:val="en-GB"/>
              </w:rPr>
              <w:t>Payment date</w:t>
            </w:r>
          </w:p>
        </w:tc>
        <w:tc>
          <w:tcPr>
            <w:tcW w:w="3543" w:type="dxa"/>
            <w:vAlign w:val="bottom"/>
          </w:tcPr>
          <w:p w14:paraId="3E613BB5" w14:textId="751B7140" w:rsidR="00C23DD6" w:rsidRPr="00507C44" w:rsidRDefault="00C23DD6" w:rsidP="00C23DD6">
            <w:pPr>
              <w:suppressAutoHyphens/>
              <w:autoSpaceDE w:val="0"/>
              <w:autoSpaceDN w:val="0"/>
              <w:adjustRightInd w:val="0"/>
              <w:spacing w:line="260" w:lineRule="atLeast"/>
              <w:rPr>
                <w:rFonts w:ascii="Arial" w:hAnsi="Arial" w:cs="Arial"/>
                <w:sz w:val="20"/>
                <w:lang w:val="en"/>
              </w:rPr>
            </w:pPr>
            <w:r>
              <w:rPr>
                <w:rFonts w:ascii="Arial" w:hAnsi="Arial" w:cs="Arial"/>
                <w:color w:val="000000"/>
                <w:sz w:val="20"/>
              </w:rPr>
              <w:t xml:space="preserve">12 </w:t>
            </w:r>
            <w:proofErr w:type="spellStart"/>
            <w:r>
              <w:rPr>
                <w:rFonts w:ascii="Arial" w:hAnsi="Arial" w:cs="Arial"/>
                <w:color w:val="000000"/>
                <w:sz w:val="20"/>
              </w:rPr>
              <w:t>June</w:t>
            </w:r>
            <w:proofErr w:type="spellEnd"/>
            <w:r>
              <w:rPr>
                <w:rFonts w:ascii="Arial" w:hAnsi="Arial" w:cs="Arial"/>
                <w:color w:val="000000"/>
                <w:sz w:val="20"/>
              </w:rPr>
              <w:t xml:space="preserve"> 2024</w:t>
            </w:r>
          </w:p>
        </w:tc>
      </w:tr>
      <w:tr w:rsidR="00C23DD6" w:rsidRPr="00507C44" w14:paraId="6400C3E1" w14:textId="77777777" w:rsidTr="00507C44">
        <w:tc>
          <w:tcPr>
            <w:tcW w:w="3148" w:type="dxa"/>
            <w:vAlign w:val="bottom"/>
          </w:tcPr>
          <w:p w14:paraId="0B5C9D3D" w14:textId="68351281" w:rsidR="00C23DD6" w:rsidRPr="00507C44" w:rsidRDefault="00C23DD6" w:rsidP="00C23DD6">
            <w:pPr>
              <w:suppressAutoHyphens/>
              <w:autoSpaceDE w:val="0"/>
              <w:autoSpaceDN w:val="0"/>
              <w:adjustRightInd w:val="0"/>
              <w:spacing w:line="260" w:lineRule="atLeast"/>
              <w:rPr>
                <w:rFonts w:ascii="Arial" w:hAnsi="Arial" w:cs="Arial"/>
                <w:sz w:val="20"/>
                <w:lang w:val="en"/>
              </w:rPr>
            </w:pPr>
            <w:proofErr w:type="spellStart"/>
            <w:r w:rsidRPr="00507C44">
              <w:rPr>
                <w:rFonts w:ascii="Arial" w:hAnsi="Arial" w:cs="Arial"/>
                <w:color w:val="000000"/>
                <w:sz w:val="20"/>
              </w:rPr>
              <w:t>Reinvestment</w:t>
            </w:r>
            <w:proofErr w:type="spellEnd"/>
            <w:r w:rsidRPr="00507C44">
              <w:rPr>
                <w:rFonts w:ascii="Arial" w:hAnsi="Arial" w:cs="Arial"/>
                <w:color w:val="000000"/>
                <w:sz w:val="20"/>
              </w:rPr>
              <w:t xml:space="preserve"> </w:t>
            </w:r>
            <w:proofErr w:type="spellStart"/>
            <w:r w:rsidRPr="00507C44">
              <w:rPr>
                <w:rFonts w:ascii="Arial" w:hAnsi="Arial" w:cs="Arial"/>
                <w:color w:val="000000"/>
                <w:sz w:val="20"/>
              </w:rPr>
              <w:t>price</w:t>
            </w:r>
            <w:proofErr w:type="spellEnd"/>
          </w:p>
        </w:tc>
        <w:tc>
          <w:tcPr>
            <w:tcW w:w="3543" w:type="dxa"/>
            <w:vAlign w:val="bottom"/>
          </w:tcPr>
          <w:p w14:paraId="7B08D864" w14:textId="38D4A55A" w:rsidR="00C23DD6" w:rsidRPr="00507C44" w:rsidRDefault="00C23DD6" w:rsidP="00C23DD6">
            <w:pPr>
              <w:suppressAutoHyphens/>
              <w:autoSpaceDE w:val="0"/>
              <w:autoSpaceDN w:val="0"/>
              <w:adjustRightInd w:val="0"/>
              <w:spacing w:line="260" w:lineRule="atLeast"/>
              <w:rPr>
                <w:rFonts w:ascii="Arial" w:hAnsi="Arial" w:cs="Arial"/>
                <w:sz w:val="20"/>
                <w:lang w:val="en"/>
              </w:rPr>
            </w:pPr>
            <w:r>
              <w:rPr>
                <w:rFonts w:ascii="Arial" w:hAnsi="Arial" w:cs="Arial"/>
                <w:color w:val="000000"/>
                <w:sz w:val="20"/>
              </w:rPr>
              <w:t>24.234814</w:t>
            </w:r>
          </w:p>
        </w:tc>
      </w:tr>
      <w:tr w:rsidR="00C23DD6" w:rsidRPr="00507C44" w14:paraId="1BF9D72D" w14:textId="77777777" w:rsidTr="00507C44">
        <w:tc>
          <w:tcPr>
            <w:tcW w:w="3148" w:type="dxa"/>
            <w:vAlign w:val="bottom"/>
          </w:tcPr>
          <w:p w14:paraId="0C67807C" w14:textId="2F618C5C" w:rsidR="00C23DD6" w:rsidRPr="00507C44" w:rsidRDefault="00C23DD6" w:rsidP="00C23DD6">
            <w:pPr>
              <w:suppressAutoHyphens/>
              <w:autoSpaceDE w:val="0"/>
              <w:autoSpaceDN w:val="0"/>
              <w:adjustRightInd w:val="0"/>
              <w:spacing w:line="260" w:lineRule="atLeast"/>
              <w:rPr>
                <w:rFonts w:ascii="Arial" w:hAnsi="Arial" w:cs="Arial"/>
                <w:sz w:val="20"/>
                <w:lang w:val="en"/>
              </w:rPr>
            </w:pPr>
            <w:r w:rsidRPr="00507C44">
              <w:rPr>
                <w:rFonts w:ascii="Arial" w:hAnsi="Arial" w:cs="Arial"/>
                <w:color w:val="000000"/>
                <w:sz w:val="20"/>
              </w:rPr>
              <w:t>Exchange ratio</w:t>
            </w:r>
          </w:p>
        </w:tc>
        <w:tc>
          <w:tcPr>
            <w:tcW w:w="3543" w:type="dxa"/>
            <w:vAlign w:val="bottom"/>
          </w:tcPr>
          <w:p w14:paraId="79B8BE2E" w14:textId="50D84656" w:rsidR="00C23DD6" w:rsidRPr="00507C44" w:rsidRDefault="00C23DD6" w:rsidP="00C23DD6">
            <w:pPr>
              <w:suppressAutoHyphens/>
              <w:autoSpaceDE w:val="0"/>
              <w:autoSpaceDN w:val="0"/>
              <w:adjustRightInd w:val="0"/>
              <w:spacing w:line="260" w:lineRule="atLeast"/>
              <w:rPr>
                <w:rFonts w:ascii="Arial" w:hAnsi="Arial" w:cs="Arial"/>
                <w:sz w:val="20"/>
                <w:lang w:val="en"/>
              </w:rPr>
            </w:pPr>
            <w:r>
              <w:rPr>
                <w:rFonts w:ascii="Arial" w:hAnsi="Arial" w:cs="Arial"/>
                <w:color w:val="000000"/>
                <w:sz w:val="20"/>
              </w:rPr>
              <w:t>122.520098</w:t>
            </w:r>
          </w:p>
        </w:tc>
      </w:tr>
      <w:tr w:rsidR="00C23DD6" w:rsidRPr="00B9560D" w14:paraId="4E39E804" w14:textId="77777777" w:rsidTr="00507C44">
        <w:tc>
          <w:tcPr>
            <w:tcW w:w="3148" w:type="dxa"/>
            <w:vAlign w:val="bottom"/>
          </w:tcPr>
          <w:p w14:paraId="5AC09A3C" w14:textId="1150FCE4" w:rsidR="00C23DD6" w:rsidRPr="00507C44" w:rsidRDefault="00C23DD6" w:rsidP="00C23DD6">
            <w:pPr>
              <w:suppressAutoHyphens/>
              <w:autoSpaceDE w:val="0"/>
              <w:autoSpaceDN w:val="0"/>
              <w:adjustRightInd w:val="0"/>
              <w:spacing w:line="260" w:lineRule="atLeast"/>
              <w:rPr>
                <w:rFonts w:ascii="Arial" w:hAnsi="Arial" w:cs="Arial"/>
                <w:sz w:val="20"/>
                <w:lang w:val="en"/>
              </w:rPr>
            </w:pPr>
            <w:r w:rsidRPr="00507C44">
              <w:rPr>
                <w:rFonts w:ascii="Arial" w:hAnsi="Arial" w:cs="Arial"/>
                <w:color w:val="000000"/>
                <w:sz w:val="20"/>
                <w:lang w:val="en-GB"/>
              </w:rPr>
              <w:t>VWAP (less auction and less of exchange trades)</w:t>
            </w:r>
          </w:p>
        </w:tc>
        <w:tc>
          <w:tcPr>
            <w:tcW w:w="3543" w:type="dxa"/>
            <w:vAlign w:val="bottom"/>
          </w:tcPr>
          <w:p w14:paraId="29E9D52D" w14:textId="140F2683" w:rsidR="00C23DD6" w:rsidRPr="00507C44" w:rsidRDefault="00C23DD6" w:rsidP="00C23DD6">
            <w:pPr>
              <w:suppressAutoHyphens/>
              <w:autoSpaceDE w:val="0"/>
              <w:autoSpaceDN w:val="0"/>
              <w:adjustRightInd w:val="0"/>
              <w:spacing w:line="260" w:lineRule="atLeast"/>
              <w:rPr>
                <w:rFonts w:ascii="Arial" w:hAnsi="Arial" w:cs="Arial"/>
                <w:sz w:val="20"/>
                <w:lang w:val="en"/>
              </w:rPr>
            </w:pPr>
            <w:r>
              <w:rPr>
                <w:rFonts w:ascii="Arial" w:hAnsi="Arial" w:cs="Arial"/>
                <w:color w:val="000000"/>
                <w:sz w:val="20"/>
              </w:rPr>
              <w:t>24.143933</w:t>
            </w:r>
          </w:p>
        </w:tc>
      </w:tr>
      <w:tr w:rsidR="00C23DD6" w:rsidRPr="00507C44" w14:paraId="67A6C0F3" w14:textId="77777777" w:rsidTr="00507C44">
        <w:tc>
          <w:tcPr>
            <w:tcW w:w="3148" w:type="dxa"/>
            <w:vAlign w:val="bottom"/>
          </w:tcPr>
          <w:p w14:paraId="1E86C303" w14:textId="5592B112" w:rsidR="00C23DD6" w:rsidRPr="00507C44" w:rsidRDefault="00C23DD6" w:rsidP="00C23DD6">
            <w:pPr>
              <w:suppressAutoHyphens/>
              <w:autoSpaceDE w:val="0"/>
              <w:autoSpaceDN w:val="0"/>
              <w:adjustRightInd w:val="0"/>
              <w:spacing w:line="260" w:lineRule="atLeast"/>
              <w:rPr>
                <w:rFonts w:ascii="Arial" w:hAnsi="Arial" w:cs="Arial"/>
                <w:sz w:val="20"/>
                <w:lang w:val="en"/>
              </w:rPr>
            </w:pPr>
            <w:r w:rsidRPr="00507C44">
              <w:rPr>
                <w:rFonts w:ascii="Arial" w:hAnsi="Arial" w:cs="Arial"/>
                <w:color w:val="000000"/>
                <w:sz w:val="20"/>
                <w:lang w:val="en-GB"/>
              </w:rPr>
              <w:t>Gross dividend</w:t>
            </w:r>
          </w:p>
        </w:tc>
        <w:tc>
          <w:tcPr>
            <w:tcW w:w="3543" w:type="dxa"/>
            <w:vAlign w:val="bottom"/>
          </w:tcPr>
          <w:p w14:paraId="32F41099" w14:textId="24453E31" w:rsidR="00C23DD6" w:rsidRPr="00507C44" w:rsidRDefault="00C23DD6" w:rsidP="00C23DD6">
            <w:pPr>
              <w:suppressAutoHyphens/>
              <w:autoSpaceDE w:val="0"/>
              <w:autoSpaceDN w:val="0"/>
              <w:adjustRightInd w:val="0"/>
              <w:spacing w:line="260" w:lineRule="atLeast"/>
              <w:rPr>
                <w:rFonts w:ascii="Arial" w:hAnsi="Arial" w:cs="Arial"/>
                <w:sz w:val="20"/>
                <w:lang w:val="en"/>
              </w:rPr>
            </w:pPr>
            <w:r>
              <w:rPr>
                <w:rFonts w:ascii="Arial" w:hAnsi="Arial" w:cs="Arial"/>
                <w:color w:val="000000"/>
                <w:sz w:val="20"/>
              </w:rPr>
              <w:t>0.232710</w:t>
            </w:r>
          </w:p>
        </w:tc>
      </w:tr>
      <w:tr w:rsidR="00C23DD6" w:rsidRPr="00507C44" w14:paraId="4A9859A2" w14:textId="77777777" w:rsidTr="00507C44">
        <w:tc>
          <w:tcPr>
            <w:tcW w:w="3148" w:type="dxa"/>
            <w:vAlign w:val="bottom"/>
          </w:tcPr>
          <w:p w14:paraId="03450AF0" w14:textId="49777A84" w:rsidR="00C23DD6" w:rsidRPr="00507C44" w:rsidRDefault="00C23DD6" w:rsidP="00C23DD6">
            <w:pPr>
              <w:suppressAutoHyphens/>
              <w:autoSpaceDE w:val="0"/>
              <w:autoSpaceDN w:val="0"/>
              <w:adjustRightInd w:val="0"/>
              <w:spacing w:line="260" w:lineRule="atLeast"/>
              <w:rPr>
                <w:rFonts w:ascii="Arial" w:hAnsi="Arial" w:cs="Arial"/>
                <w:sz w:val="20"/>
                <w:lang w:val="en"/>
              </w:rPr>
            </w:pPr>
            <w:r w:rsidRPr="00507C44">
              <w:rPr>
                <w:rFonts w:ascii="Arial" w:hAnsi="Arial" w:cs="Arial"/>
                <w:color w:val="000000"/>
                <w:sz w:val="20"/>
                <w:lang w:val="en-GB"/>
              </w:rPr>
              <w:t>Net dividend (after tax)</w:t>
            </w:r>
          </w:p>
        </w:tc>
        <w:tc>
          <w:tcPr>
            <w:tcW w:w="3543" w:type="dxa"/>
            <w:vAlign w:val="bottom"/>
          </w:tcPr>
          <w:p w14:paraId="0AC158CE" w14:textId="0F6FA609" w:rsidR="00C23DD6" w:rsidRPr="00507C44" w:rsidRDefault="00C23DD6" w:rsidP="00C23DD6">
            <w:pPr>
              <w:suppressAutoHyphens/>
              <w:autoSpaceDE w:val="0"/>
              <w:autoSpaceDN w:val="0"/>
              <w:adjustRightInd w:val="0"/>
              <w:spacing w:line="260" w:lineRule="atLeast"/>
              <w:rPr>
                <w:rFonts w:ascii="Arial" w:hAnsi="Arial" w:cs="Arial"/>
                <w:sz w:val="20"/>
                <w:lang w:val="en"/>
              </w:rPr>
            </w:pPr>
            <w:r>
              <w:rPr>
                <w:rFonts w:ascii="Arial" w:hAnsi="Arial" w:cs="Arial"/>
                <w:color w:val="000000"/>
                <w:sz w:val="20"/>
              </w:rPr>
              <w:t>0.197803</w:t>
            </w:r>
          </w:p>
        </w:tc>
      </w:tr>
      <w:tr w:rsidR="00C23DD6" w:rsidRPr="00B9560D" w14:paraId="4AA2154F" w14:textId="77777777" w:rsidTr="00507C44">
        <w:tc>
          <w:tcPr>
            <w:tcW w:w="3148" w:type="dxa"/>
            <w:vAlign w:val="bottom"/>
          </w:tcPr>
          <w:p w14:paraId="5E45CD82" w14:textId="36A191DE" w:rsidR="00C23DD6" w:rsidRPr="00507C44" w:rsidRDefault="00C23DD6" w:rsidP="00C23DD6">
            <w:pPr>
              <w:suppressAutoHyphens/>
              <w:autoSpaceDE w:val="0"/>
              <w:autoSpaceDN w:val="0"/>
              <w:adjustRightInd w:val="0"/>
              <w:spacing w:line="260" w:lineRule="atLeast"/>
              <w:rPr>
                <w:rFonts w:ascii="Arial" w:hAnsi="Arial" w:cs="Arial"/>
                <w:sz w:val="20"/>
                <w:lang w:val="en"/>
              </w:rPr>
            </w:pPr>
            <w:r w:rsidRPr="00507C44">
              <w:rPr>
                <w:rFonts w:ascii="Arial" w:hAnsi="Arial" w:cs="Arial"/>
                <w:color w:val="000000"/>
                <w:sz w:val="20"/>
                <w:lang w:val="en-GB"/>
              </w:rPr>
              <w:t>Net dividend for reinvestment (after deduction 0.375% costs)</w:t>
            </w:r>
          </w:p>
        </w:tc>
        <w:tc>
          <w:tcPr>
            <w:tcW w:w="3543" w:type="dxa"/>
            <w:vAlign w:val="bottom"/>
          </w:tcPr>
          <w:p w14:paraId="36E9E166" w14:textId="49415EA4" w:rsidR="00C23DD6" w:rsidRPr="00507C44" w:rsidRDefault="00C23DD6" w:rsidP="00C23DD6">
            <w:pPr>
              <w:suppressAutoHyphens/>
              <w:autoSpaceDE w:val="0"/>
              <w:autoSpaceDN w:val="0"/>
              <w:adjustRightInd w:val="0"/>
              <w:spacing w:line="260" w:lineRule="atLeast"/>
              <w:rPr>
                <w:rFonts w:ascii="Arial" w:hAnsi="Arial" w:cs="Arial"/>
                <w:sz w:val="20"/>
                <w:lang w:val="en"/>
              </w:rPr>
            </w:pPr>
            <w:r>
              <w:rPr>
                <w:rFonts w:ascii="Arial" w:hAnsi="Arial" w:cs="Arial"/>
                <w:color w:val="000000"/>
                <w:sz w:val="20"/>
              </w:rPr>
              <w:t>0.197061</w:t>
            </w:r>
          </w:p>
        </w:tc>
      </w:tr>
    </w:tbl>
    <w:p w14:paraId="12F49987" w14:textId="77777777" w:rsidR="00507C44" w:rsidRDefault="00507C44" w:rsidP="00507C44">
      <w:pPr>
        <w:suppressAutoHyphens/>
        <w:autoSpaceDE w:val="0"/>
        <w:autoSpaceDN w:val="0"/>
        <w:adjustRightInd w:val="0"/>
        <w:spacing w:line="260" w:lineRule="atLeast"/>
        <w:ind w:left="-2160"/>
        <w:rPr>
          <w:rFonts w:ascii="Arial" w:hAnsi="Arial" w:cs="Arial"/>
          <w:sz w:val="20"/>
          <w:lang w:val="en"/>
        </w:rPr>
      </w:pPr>
    </w:p>
    <w:p w14:paraId="67CBF5D8" w14:textId="77777777" w:rsidR="00507C44" w:rsidRPr="00507C44" w:rsidRDefault="00507C44" w:rsidP="00507C44">
      <w:pPr>
        <w:suppressAutoHyphens/>
        <w:autoSpaceDE w:val="0"/>
        <w:autoSpaceDN w:val="0"/>
        <w:adjustRightInd w:val="0"/>
        <w:spacing w:line="260" w:lineRule="atLeast"/>
        <w:rPr>
          <w:rFonts w:ascii="Arial" w:hAnsi="Arial" w:cs="Arial"/>
          <w:sz w:val="20"/>
          <w:highlight w:val="yellow"/>
          <w:lang w:val="en"/>
        </w:rPr>
      </w:pPr>
    </w:p>
    <w:p w14:paraId="56AA0977" w14:textId="422535CE" w:rsidR="000F095D" w:rsidRDefault="000F095D" w:rsidP="000F095D">
      <w:pPr>
        <w:suppressAutoHyphens/>
        <w:autoSpaceDE w:val="0"/>
        <w:autoSpaceDN w:val="0"/>
        <w:adjustRightInd w:val="0"/>
        <w:spacing w:line="260" w:lineRule="atLeast"/>
        <w:ind w:left="-2160"/>
        <w:rPr>
          <w:rFonts w:ascii="Arial" w:hAnsi="Arial" w:cs="Arial"/>
          <w:sz w:val="20"/>
        </w:rPr>
      </w:pPr>
      <w:r w:rsidRPr="001055A6">
        <w:rPr>
          <w:rFonts w:ascii="Arial" w:hAnsi="Arial" w:cs="Arial"/>
          <w:sz w:val="20"/>
        </w:rPr>
        <w:t xml:space="preserve">Amsterdam, </w:t>
      </w:r>
      <w:r w:rsidR="00C23DD6">
        <w:rPr>
          <w:rFonts w:ascii="Arial" w:hAnsi="Arial" w:cs="Arial"/>
          <w:sz w:val="20"/>
        </w:rPr>
        <w:t xml:space="preserve">4 </w:t>
      </w:r>
      <w:proofErr w:type="spellStart"/>
      <w:r w:rsidR="00C23DD6">
        <w:rPr>
          <w:rFonts w:ascii="Arial" w:hAnsi="Arial" w:cs="Arial"/>
          <w:sz w:val="20"/>
        </w:rPr>
        <w:t>June</w:t>
      </w:r>
      <w:proofErr w:type="spellEnd"/>
      <w:r w:rsidR="00C23DD6">
        <w:rPr>
          <w:rFonts w:ascii="Arial" w:hAnsi="Arial" w:cs="Arial"/>
          <w:sz w:val="20"/>
        </w:rPr>
        <w:t xml:space="preserve"> 2024</w:t>
      </w:r>
      <w:r>
        <w:rPr>
          <w:rFonts w:ascii="Arial" w:hAnsi="Arial" w:cs="Arial"/>
          <w:sz w:val="20"/>
        </w:rPr>
        <w:t xml:space="preserve"> </w:t>
      </w:r>
    </w:p>
    <w:p w14:paraId="75904BE9" w14:textId="77777777" w:rsidR="00507C44" w:rsidRDefault="00507C44" w:rsidP="000F095D">
      <w:pPr>
        <w:suppressAutoHyphens/>
        <w:autoSpaceDE w:val="0"/>
        <w:autoSpaceDN w:val="0"/>
        <w:adjustRightInd w:val="0"/>
        <w:spacing w:line="260" w:lineRule="atLeast"/>
        <w:ind w:left="-2160"/>
        <w:rPr>
          <w:rFonts w:ascii="Arial" w:hAnsi="Arial" w:cs="Arial"/>
          <w:sz w:val="20"/>
        </w:rPr>
      </w:pPr>
    </w:p>
    <w:p w14:paraId="5F88C335" w14:textId="77777777" w:rsidR="00507C44" w:rsidRPr="00507C44" w:rsidRDefault="00507C44" w:rsidP="000F095D">
      <w:pPr>
        <w:suppressAutoHyphens/>
        <w:autoSpaceDE w:val="0"/>
        <w:autoSpaceDN w:val="0"/>
        <w:adjustRightInd w:val="0"/>
        <w:spacing w:line="260" w:lineRule="atLeast"/>
        <w:ind w:left="-2160"/>
        <w:rPr>
          <w:rFonts w:ascii="Arial" w:hAnsi="Arial" w:cs="Arial"/>
          <w:sz w:val="20"/>
          <w:lang w:val="en-GB"/>
        </w:rPr>
      </w:pPr>
    </w:p>
    <w:p w14:paraId="5A8ED77A" w14:textId="77777777" w:rsidR="00BA0193" w:rsidRPr="000001A8" w:rsidRDefault="00BA0193" w:rsidP="006C3784">
      <w:pPr>
        <w:suppressAutoHyphens/>
        <w:autoSpaceDE w:val="0"/>
        <w:autoSpaceDN w:val="0"/>
        <w:adjustRightInd w:val="0"/>
        <w:spacing w:line="260" w:lineRule="atLeast"/>
        <w:ind w:left="-2160"/>
        <w:rPr>
          <w:rFonts w:ascii="Arial" w:hAnsi="Arial" w:cs="Arial"/>
          <w:sz w:val="20"/>
          <w:lang w:val="en-GB"/>
        </w:rPr>
      </w:pPr>
    </w:p>
    <w:sectPr w:rsidR="00BA0193" w:rsidRPr="000001A8" w:rsidSect="00661FD5">
      <w:pgSz w:w="11907" w:h="16840" w:code="9"/>
      <w:pgMar w:top="601" w:right="851" w:bottom="1213" w:left="3686" w:header="601" w:footer="83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6CB1" w14:textId="77777777" w:rsidR="004E67EC" w:rsidRDefault="004E67EC">
      <w:r>
        <w:separator/>
      </w:r>
    </w:p>
  </w:endnote>
  <w:endnote w:type="continuationSeparator" w:id="0">
    <w:p w14:paraId="19709856" w14:textId="77777777" w:rsidR="004E67EC" w:rsidRDefault="004E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FC56" w14:textId="77777777" w:rsidR="004E67EC" w:rsidRDefault="004E67EC">
      <w:r>
        <w:separator/>
      </w:r>
    </w:p>
  </w:footnote>
  <w:footnote w:type="continuationSeparator" w:id="0">
    <w:p w14:paraId="0B586668" w14:textId="77777777" w:rsidR="004E67EC" w:rsidRDefault="004E6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BA19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8CE1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7F410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AC02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EE26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CAE5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CC56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98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B457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52D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C7B13"/>
    <w:multiLevelType w:val="multilevel"/>
    <w:tmpl w:val="1A06CB7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50664F7"/>
    <w:multiLevelType w:val="multilevel"/>
    <w:tmpl w:val="EECC92E2"/>
    <w:lvl w:ilvl="0">
      <w:start w:val="1"/>
      <w:numFmt w:val="decimal"/>
      <w:lvlText w:val="%1."/>
      <w:lvlJc w:val="left"/>
      <w:pPr>
        <w:tabs>
          <w:tab w:val="num" w:pos="851"/>
        </w:tabs>
        <w:ind w:left="851" w:hanging="851"/>
      </w:pPr>
    </w:lvl>
    <w:lvl w:ilvl="1">
      <w:start w:val="1"/>
      <w:numFmt w:val="decimal"/>
      <w:lvlRestart w:val="0"/>
      <w:pStyle w:val="kop2zondertitel"/>
      <w:lvlText w:val="%1.%2."/>
      <w:lvlJc w:val="left"/>
      <w:pPr>
        <w:tabs>
          <w:tab w:val="num" w:pos="851"/>
        </w:tabs>
        <w:ind w:left="851" w:hanging="851"/>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3E95D67"/>
    <w:multiLevelType w:val="multilevel"/>
    <w:tmpl w:val="6AE07D8E"/>
    <w:lvl w:ilvl="0">
      <w:start w:val="1"/>
      <w:numFmt w:val="decimal"/>
      <w:lvlText w:val="Artikel %1"/>
      <w:lvlJc w:val="left"/>
      <w:pPr>
        <w:tabs>
          <w:tab w:val="num" w:pos="1701"/>
        </w:tabs>
        <w:ind w:left="1701" w:hanging="170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42D16AE"/>
    <w:multiLevelType w:val="multilevel"/>
    <w:tmpl w:val="A1825FD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F6E5A7F"/>
    <w:multiLevelType w:val="multilevel"/>
    <w:tmpl w:val="12FA750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Kop3zondertite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C001854"/>
    <w:multiLevelType w:val="multilevel"/>
    <w:tmpl w:val="548E5220"/>
    <w:lvl w:ilvl="0">
      <w:start w:val="1"/>
      <w:numFmt w:val="decimal"/>
      <w:lvlText w:val="Hoofdstuk %1"/>
      <w:lvlJc w:val="left"/>
      <w:pPr>
        <w:tabs>
          <w:tab w:val="num" w:pos="1701"/>
        </w:tabs>
        <w:ind w:left="1701" w:hanging="1701"/>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00D6EA5"/>
    <w:multiLevelType w:val="multilevel"/>
    <w:tmpl w:val="15582E5E"/>
    <w:lvl w:ilvl="0">
      <w:start w:val="1"/>
      <w:numFmt w:val="lowerLetter"/>
      <w:pStyle w:val="Plattetekstmetnummering"/>
      <w:lvlText w:val="%1."/>
      <w:lvlJc w:val="left"/>
      <w:pPr>
        <w:tabs>
          <w:tab w:val="num" w:pos="1247"/>
        </w:tabs>
        <w:ind w:left="1247" w:hanging="396"/>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967"/>
        </w:tabs>
        <w:ind w:left="1644" w:hanging="397"/>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041"/>
        </w:tabs>
        <w:ind w:left="2041" w:hanging="397"/>
      </w:pPr>
      <w:rPr>
        <w:rFonts w:ascii="Symbol" w:hAnsi="Symbo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3762"/>
        </w:tabs>
        <w:ind w:left="3402" w:firstLine="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762"/>
        </w:tabs>
        <w:ind w:left="3402" w:firstLine="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3762"/>
        </w:tabs>
        <w:ind w:left="3402" w:firstLine="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7"/>
      <w:lvlJc w:val="left"/>
      <w:pPr>
        <w:tabs>
          <w:tab w:val="num" w:pos="3762"/>
        </w:tabs>
        <w:ind w:left="3402" w:firstLine="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762"/>
        </w:tabs>
        <w:ind w:left="3402" w:firstLine="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9"/>
      <w:lvlJc w:val="left"/>
      <w:pPr>
        <w:tabs>
          <w:tab w:val="num" w:pos="3762"/>
        </w:tabs>
        <w:ind w:left="3402" w:firstLine="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16115EB"/>
    <w:multiLevelType w:val="multilevel"/>
    <w:tmpl w:val="5F8C1D12"/>
    <w:lvl w:ilvl="0">
      <w:start w:val="1"/>
      <w:numFmt w:val="decimal"/>
      <w:pStyle w:val="Kop1mettitel"/>
      <w:lvlText w:val="%1."/>
      <w:lvlJc w:val="left"/>
      <w:pPr>
        <w:tabs>
          <w:tab w:val="num" w:pos="851"/>
        </w:tabs>
        <w:ind w:left="851" w:hanging="851"/>
      </w:pPr>
      <w:rPr>
        <w:rFonts w:hint="default"/>
      </w:rPr>
    </w:lvl>
    <w:lvl w:ilvl="1">
      <w:start w:val="1"/>
      <w:numFmt w:val="decimal"/>
      <w:pStyle w:val="Kop2mettitel"/>
      <w:lvlText w:val="%1.%2."/>
      <w:lvlJc w:val="left"/>
      <w:pPr>
        <w:tabs>
          <w:tab w:val="num" w:pos="709"/>
        </w:tabs>
        <w:ind w:left="709" w:hanging="709"/>
      </w:pPr>
      <w:rPr>
        <w:rFonts w:hint="default"/>
      </w:rPr>
    </w:lvl>
    <w:lvl w:ilvl="2">
      <w:start w:val="1"/>
      <w:numFmt w:val="decimal"/>
      <w:pStyle w:val="Kop3mettite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06A5823"/>
    <w:multiLevelType w:val="multilevel"/>
    <w:tmpl w:val="C00C183E"/>
    <w:lvl w:ilvl="0">
      <w:start w:val="1"/>
      <w:numFmt w:val="decimal"/>
      <w:lvlText w:val="Hoofdstuk %1"/>
      <w:lvlJc w:val="left"/>
      <w:pPr>
        <w:tabs>
          <w:tab w:val="num" w:pos="1701"/>
        </w:tabs>
        <w:ind w:left="1701" w:hanging="170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353917935">
    <w:abstractNumId w:val="13"/>
  </w:num>
  <w:num w:numId="2" w16cid:durableId="162473769">
    <w:abstractNumId w:val="18"/>
  </w:num>
  <w:num w:numId="3" w16cid:durableId="1621911700">
    <w:abstractNumId w:val="12"/>
  </w:num>
  <w:num w:numId="4" w16cid:durableId="1547373821">
    <w:abstractNumId w:val="13"/>
  </w:num>
  <w:num w:numId="5" w16cid:durableId="1266231765">
    <w:abstractNumId w:val="13"/>
  </w:num>
  <w:num w:numId="6" w16cid:durableId="713387645">
    <w:abstractNumId w:val="10"/>
  </w:num>
  <w:num w:numId="7" w16cid:durableId="1478835611">
    <w:abstractNumId w:val="15"/>
  </w:num>
  <w:num w:numId="8" w16cid:durableId="1334992699">
    <w:abstractNumId w:val="14"/>
  </w:num>
  <w:num w:numId="9" w16cid:durableId="1376077687">
    <w:abstractNumId w:val="10"/>
  </w:num>
  <w:num w:numId="10" w16cid:durableId="1189180448">
    <w:abstractNumId w:val="15"/>
  </w:num>
  <w:num w:numId="11" w16cid:durableId="227226397">
    <w:abstractNumId w:val="14"/>
  </w:num>
  <w:num w:numId="12" w16cid:durableId="1323967412">
    <w:abstractNumId w:val="10"/>
  </w:num>
  <w:num w:numId="13" w16cid:durableId="2137091471">
    <w:abstractNumId w:val="15"/>
  </w:num>
  <w:num w:numId="14" w16cid:durableId="403530736">
    <w:abstractNumId w:val="14"/>
  </w:num>
  <w:num w:numId="15" w16cid:durableId="741871843">
    <w:abstractNumId w:val="14"/>
  </w:num>
  <w:num w:numId="16" w16cid:durableId="1123690343">
    <w:abstractNumId w:val="14"/>
  </w:num>
  <w:num w:numId="17" w16cid:durableId="737673853">
    <w:abstractNumId w:val="14"/>
  </w:num>
  <w:num w:numId="18" w16cid:durableId="923338840">
    <w:abstractNumId w:val="16"/>
  </w:num>
  <w:num w:numId="19" w16cid:durableId="2080471576">
    <w:abstractNumId w:val="10"/>
  </w:num>
  <w:num w:numId="20" w16cid:durableId="1288272427">
    <w:abstractNumId w:val="14"/>
  </w:num>
  <w:num w:numId="21" w16cid:durableId="1616985047">
    <w:abstractNumId w:val="10"/>
  </w:num>
  <w:num w:numId="22" w16cid:durableId="1051227001">
    <w:abstractNumId w:val="14"/>
  </w:num>
  <w:num w:numId="23" w16cid:durableId="931621734">
    <w:abstractNumId w:val="10"/>
  </w:num>
  <w:num w:numId="24" w16cid:durableId="1743941885">
    <w:abstractNumId w:val="14"/>
  </w:num>
  <w:num w:numId="25" w16cid:durableId="1209415335">
    <w:abstractNumId w:val="16"/>
  </w:num>
  <w:num w:numId="26" w16cid:durableId="1463427730">
    <w:abstractNumId w:val="14"/>
  </w:num>
  <w:num w:numId="27" w16cid:durableId="112788743">
    <w:abstractNumId w:val="11"/>
  </w:num>
  <w:num w:numId="28" w16cid:durableId="81882283">
    <w:abstractNumId w:val="17"/>
  </w:num>
  <w:num w:numId="29" w16cid:durableId="857815915">
    <w:abstractNumId w:val="9"/>
  </w:num>
  <w:num w:numId="30" w16cid:durableId="250357489">
    <w:abstractNumId w:val="7"/>
  </w:num>
  <w:num w:numId="31" w16cid:durableId="1893538396">
    <w:abstractNumId w:val="6"/>
  </w:num>
  <w:num w:numId="32" w16cid:durableId="1838956585">
    <w:abstractNumId w:val="5"/>
  </w:num>
  <w:num w:numId="33" w16cid:durableId="1675455435">
    <w:abstractNumId w:val="4"/>
  </w:num>
  <w:num w:numId="34" w16cid:durableId="1451629387">
    <w:abstractNumId w:val="8"/>
  </w:num>
  <w:num w:numId="35" w16cid:durableId="1195846359">
    <w:abstractNumId w:val="3"/>
  </w:num>
  <w:num w:numId="36" w16cid:durableId="694692694">
    <w:abstractNumId w:val="2"/>
  </w:num>
  <w:num w:numId="37" w16cid:durableId="1060790670">
    <w:abstractNumId w:val="1"/>
  </w:num>
  <w:num w:numId="38" w16cid:durableId="1601789869">
    <w:abstractNumId w:val="0"/>
  </w:num>
  <w:num w:numId="39" w16cid:durableId="9125929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9" w:dllVersion="512" w:checkStyle="1"/>
  <w:activeWritingStyle w:appName="MSWord" w:lang="nl-NL"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AuthorInitials" w:val="A.M."/>
    <w:docVar w:name="Correspondence" w:val="False"/>
    <w:docVar w:name="CorrespondenceType" w:val="1"/>
    <w:docVar w:name="CorrespondenceValue" w:val="PieceBar1-columnWide11"/>
    <w:docVar w:name="CreationDate" w:val="3132010"/>
    <w:docVar w:name="LanguageChoice" w:val="NL"/>
    <w:docVar w:name="NotBar" w:val="Bar"/>
    <w:docVar w:name="Office" w:val="1"/>
    <w:docVar w:name="PrintBankAccountNumber" w:val="True"/>
    <w:docVar w:name="PrintDisclaimer" w:val="True"/>
    <w:docVar w:name="RecordNum" w:val="1"/>
    <w:docVar w:name="Version" w:val="2.9.0.0"/>
  </w:docVars>
  <w:rsids>
    <w:rsidRoot w:val="002C373F"/>
    <w:rsid w:val="000001A8"/>
    <w:rsid w:val="00014CF2"/>
    <w:rsid w:val="00021CA9"/>
    <w:rsid w:val="00021FC7"/>
    <w:rsid w:val="000473CF"/>
    <w:rsid w:val="00062AC7"/>
    <w:rsid w:val="00064E79"/>
    <w:rsid w:val="000B00F7"/>
    <w:rsid w:val="000C6B1F"/>
    <w:rsid w:val="000E1522"/>
    <w:rsid w:val="000F095D"/>
    <w:rsid w:val="001010D2"/>
    <w:rsid w:val="001055A6"/>
    <w:rsid w:val="00110A44"/>
    <w:rsid w:val="00156410"/>
    <w:rsid w:val="0016794E"/>
    <w:rsid w:val="00176706"/>
    <w:rsid w:val="001F7BB4"/>
    <w:rsid w:val="00210D08"/>
    <w:rsid w:val="00216904"/>
    <w:rsid w:val="00241772"/>
    <w:rsid w:val="00252071"/>
    <w:rsid w:val="002535A9"/>
    <w:rsid w:val="0027680E"/>
    <w:rsid w:val="002A242A"/>
    <w:rsid w:val="002C2852"/>
    <w:rsid w:val="002C373F"/>
    <w:rsid w:val="002D44A0"/>
    <w:rsid w:val="002E6547"/>
    <w:rsid w:val="002F7AF5"/>
    <w:rsid w:val="00305E11"/>
    <w:rsid w:val="00346536"/>
    <w:rsid w:val="00362D47"/>
    <w:rsid w:val="00372212"/>
    <w:rsid w:val="00373089"/>
    <w:rsid w:val="0037364A"/>
    <w:rsid w:val="00377EAF"/>
    <w:rsid w:val="00380E7C"/>
    <w:rsid w:val="003C1AB9"/>
    <w:rsid w:val="003C2ED6"/>
    <w:rsid w:val="003C5B85"/>
    <w:rsid w:val="003C608F"/>
    <w:rsid w:val="003D4EAA"/>
    <w:rsid w:val="003E63D4"/>
    <w:rsid w:val="00423F66"/>
    <w:rsid w:val="00435C1E"/>
    <w:rsid w:val="0046505D"/>
    <w:rsid w:val="00474910"/>
    <w:rsid w:val="00497096"/>
    <w:rsid w:val="004A1BF7"/>
    <w:rsid w:val="004A2BFB"/>
    <w:rsid w:val="004E67EC"/>
    <w:rsid w:val="00502C5A"/>
    <w:rsid w:val="00507C44"/>
    <w:rsid w:val="00510258"/>
    <w:rsid w:val="00516900"/>
    <w:rsid w:val="00530CA4"/>
    <w:rsid w:val="0053166C"/>
    <w:rsid w:val="005431AD"/>
    <w:rsid w:val="0054568A"/>
    <w:rsid w:val="005A2C00"/>
    <w:rsid w:val="005A3BBB"/>
    <w:rsid w:val="005F3610"/>
    <w:rsid w:val="005F4A5A"/>
    <w:rsid w:val="005F70E4"/>
    <w:rsid w:val="00635928"/>
    <w:rsid w:val="00661FD5"/>
    <w:rsid w:val="00686C4F"/>
    <w:rsid w:val="00691BC4"/>
    <w:rsid w:val="006A6F78"/>
    <w:rsid w:val="006B2C58"/>
    <w:rsid w:val="006C3784"/>
    <w:rsid w:val="006D1924"/>
    <w:rsid w:val="006D282E"/>
    <w:rsid w:val="006D383E"/>
    <w:rsid w:val="006D5A11"/>
    <w:rsid w:val="006E6FB7"/>
    <w:rsid w:val="006F2555"/>
    <w:rsid w:val="00727C70"/>
    <w:rsid w:val="007332AC"/>
    <w:rsid w:val="0074769A"/>
    <w:rsid w:val="0075076C"/>
    <w:rsid w:val="00751EBA"/>
    <w:rsid w:val="00767D31"/>
    <w:rsid w:val="007905C2"/>
    <w:rsid w:val="00791E40"/>
    <w:rsid w:val="00793030"/>
    <w:rsid w:val="007A228C"/>
    <w:rsid w:val="007D2751"/>
    <w:rsid w:val="007D5796"/>
    <w:rsid w:val="007D7AF4"/>
    <w:rsid w:val="007E2966"/>
    <w:rsid w:val="007E4C41"/>
    <w:rsid w:val="007F1D11"/>
    <w:rsid w:val="00800E8E"/>
    <w:rsid w:val="00813C83"/>
    <w:rsid w:val="008209E2"/>
    <w:rsid w:val="008A0AAF"/>
    <w:rsid w:val="008B5978"/>
    <w:rsid w:val="008D4C5B"/>
    <w:rsid w:val="008F073D"/>
    <w:rsid w:val="008F66FB"/>
    <w:rsid w:val="008F7851"/>
    <w:rsid w:val="00924256"/>
    <w:rsid w:val="00952712"/>
    <w:rsid w:val="00956C00"/>
    <w:rsid w:val="00962FBC"/>
    <w:rsid w:val="00973F38"/>
    <w:rsid w:val="009B239A"/>
    <w:rsid w:val="009C626A"/>
    <w:rsid w:val="009E0C02"/>
    <w:rsid w:val="009E1A40"/>
    <w:rsid w:val="009E1F39"/>
    <w:rsid w:val="009F6A83"/>
    <w:rsid w:val="00A278D2"/>
    <w:rsid w:val="00A437D6"/>
    <w:rsid w:val="00A45C87"/>
    <w:rsid w:val="00A531FC"/>
    <w:rsid w:val="00A61BF6"/>
    <w:rsid w:val="00A86E11"/>
    <w:rsid w:val="00A97592"/>
    <w:rsid w:val="00AE63D7"/>
    <w:rsid w:val="00B120D0"/>
    <w:rsid w:val="00B31FFA"/>
    <w:rsid w:val="00B335D1"/>
    <w:rsid w:val="00B71BFE"/>
    <w:rsid w:val="00B74A86"/>
    <w:rsid w:val="00B9560D"/>
    <w:rsid w:val="00BA0193"/>
    <w:rsid w:val="00BD2FA4"/>
    <w:rsid w:val="00BF5283"/>
    <w:rsid w:val="00C05A65"/>
    <w:rsid w:val="00C15E93"/>
    <w:rsid w:val="00C23DD6"/>
    <w:rsid w:val="00C26700"/>
    <w:rsid w:val="00C31F0C"/>
    <w:rsid w:val="00C32CB4"/>
    <w:rsid w:val="00C34832"/>
    <w:rsid w:val="00C53981"/>
    <w:rsid w:val="00C70994"/>
    <w:rsid w:val="00CA7817"/>
    <w:rsid w:val="00CB0B95"/>
    <w:rsid w:val="00CD6B18"/>
    <w:rsid w:val="00D143BF"/>
    <w:rsid w:val="00D35942"/>
    <w:rsid w:val="00D55D3A"/>
    <w:rsid w:val="00D97F25"/>
    <w:rsid w:val="00DE0AAC"/>
    <w:rsid w:val="00E00898"/>
    <w:rsid w:val="00E03557"/>
    <w:rsid w:val="00E274B9"/>
    <w:rsid w:val="00E52DCD"/>
    <w:rsid w:val="00E569A6"/>
    <w:rsid w:val="00E74BA5"/>
    <w:rsid w:val="00EA0F56"/>
    <w:rsid w:val="00EA1C75"/>
    <w:rsid w:val="00EA3028"/>
    <w:rsid w:val="00EE0818"/>
    <w:rsid w:val="00EE7619"/>
    <w:rsid w:val="00F01470"/>
    <w:rsid w:val="00F337D9"/>
    <w:rsid w:val="00F44CAE"/>
    <w:rsid w:val="00F80219"/>
    <w:rsid w:val="00F83E6C"/>
    <w:rsid w:val="00FF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D46AC"/>
  <w15:docId w15:val="{7A224842-BA7D-431E-A714-4E039925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00" w:lineRule="exact"/>
    </w:pPr>
    <w:rPr>
      <w:sz w:val="22"/>
      <w:lang w:val="nl-NL" w:eastAsia="nl-NL"/>
    </w:rPr>
  </w:style>
  <w:style w:type="paragraph" w:styleId="Heading1">
    <w:name w:val="heading 1"/>
    <w:basedOn w:val="Normal"/>
    <w:next w:val="Normal"/>
    <w:qFormat/>
    <w:pPr>
      <w:keepNext/>
      <w:numPr>
        <w:numId w:val="19"/>
      </w:numPr>
      <w:outlineLvl w:val="0"/>
    </w:pPr>
    <w:rPr>
      <w:b/>
      <w:sz w:val="26"/>
    </w:rPr>
  </w:style>
  <w:style w:type="paragraph" w:styleId="Heading2">
    <w:name w:val="heading 2"/>
    <w:basedOn w:val="Normal"/>
    <w:next w:val="Normal"/>
    <w:qFormat/>
    <w:pPr>
      <w:keepNext/>
      <w:numPr>
        <w:ilvl w:val="1"/>
        <w:numId w:val="21"/>
      </w:numPr>
      <w:outlineLvl w:val="1"/>
    </w:pPr>
    <w:rPr>
      <w:u w:val="single"/>
    </w:rPr>
  </w:style>
  <w:style w:type="paragraph" w:styleId="Heading3">
    <w:name w:val="heading 3"/>
    <w:basedOn w:val="Normal"/>
    <w:next w:val="Normal"/>
    <w:qFormat/>
    <w:pPr>
      <w:keepNext/>
      <w:numPr>
        <w:ilvl w:val="2"/>
        <w:numId w:val="23"/>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style>
  <w:style w:type="paragraph" w:styleId="TableofAuthorities">
    <w:name w:val="table of authorities"/>
    <w:basedOn w:val="Normal"/>
    <w:next w:val="Normal"/>
    <w:semiHidden/>
    <w:pPr>
      <w:ind w:left="220" w:hanging="220"/>
    </w:pPr>
  </w:style>
  <w:style w:type="paragraph" w:customStyle="1" w:styleId="Concerning">
    <w:name w:val="Concerning"/>
    <w:basedOn w:val="Normal"/>
  </w:style>
  <w:style w:type="paragraph" w:customStyle="1" w:styleId="File">
    <w:name w:val="File"/>
    <w:basedOn w:val="Normal"/>
  </w:style>
  <w:style w:type="paragraph" w:customStyle="1" w:styleId="LiabilityLine">
    <w:name w:val="LiabilityLine"/>
    <w:basedOn w:val="Normal"/>
    <w:pPr>
      <w:spacing w:line="200" w:lineRule="exact"/>
    </w:pPr>
    <w:rPr>
      <w:sz w:val="16"/>
    </w:rPr>
  </w:style>
  <w:style w:type="paragraph" w:styleId="Salutation">
    <w:name w:val="Salutation"/>
    <w:basedOn w:val="Normal"/>
    <w:next w:val="Normal"/>
  </w:style>
  <w:style w:type="paragraph" w:customStyle="1" w:styleId="Sender">
    <w:name w:val="Sender"/>
    <w:basedOn w:val="Normal"/>
    <w:pPr>
      <w:tabs>
        <w:tab w:val="left" w:pos="284"/>
      </w:tabs>
    </w:pPr>
  </w:style>
  <w:style w:type="paragraph" w:styleId="Signature">
    <w:name w:val="Signature"/>
    <w:basedOn w:val="Normal"/>
  </w:style>
  <w:style w:type="paragraph" w:customStyle="1" w:styleId="Supplement">
    <w:name w:val="Supplement"/>
    <w:basedOn w:val="Normal"/>
    <w:pPr>
      <w:spacing w:line="200" w:lineRule="exact"/>
    </w:pPr>
    <w:rPr>
      <w:sz w:val="16"/>
    </w:rPr>
  </w:style>
  <w:style w:type="paragraph" w:customStyle="1" w:styleId="Standard">
    <w:name w:val="Standard"/>
    <w:basedOn w:val="Normal"/>
  </w:style>
  <w:style w:type="paragraph" w:customStyle="1" w:styleId="DocumentName">
    <w:name w:val="DocumentName"/>
    <w:basedOn w:val="Normal"/>
    <w:rPr>
      <w:b/>
    </w:rPr>
  </w:style>
  <w:style w:type="paragraph" w:customStyle="1" w:styleId="Sticker">
    <w:name w:val="Sticker"/>
    <w:basedOn w:val="Normal"/>
    <w:pPr>
      <w:spacing w:before="2830"/>
      <w:ind w:left="425"/>
    </w:pPr>
  </w:style>
  <w:style w:type="paragraph" w:customStyle="1" w:styleId="DataSession">
    <w:name w:val="DataSession"/>
    <w:basedOn w:val="Normal"/>
  </w:style>
  <w:style w:type="paragraph" w:customStyle="1" w:styleId="PieceTitle">
    <w:name w:val="PieceTitle"/>
    <w:basedOn w:val="Normal"/>
    <w:rPr>
      <w: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Fillout">
    <w:name w:val="Fillout"/>
    <w:basedOn w:val="Normal"/>
    <w:pPr>
      <w:ind w:right="-369"/>
    </w:pPr>
  </w:style>
  <w:style w:type="character" w:styleId="EndnoteReference">
    <w:name w:val="endnote reference"/>
    <w:semiHidden/>
    <w:rPr>
      <w:vertAlign w:val="superscript"/>
    </w:rPr>
  </w:style>
  <w:style w:type="paragraph" w:styleId="FootnoteText">
    <w:name w:val="footnote text"/>
    <w:basedOn w:val="Normal"/>
    <w:semiHidden/>
    <w:pPr>
      <w:ind w:left="102" w:hanging="102"/>
    </w:pPr>
    <w:rPr>
      <w:sz w:val="16"/>
    </w:rPr>
  </w:style>
  <w:style w:type="paragraph" w:styleId="EndnoteText">
    <w:name w:val="endnote text"/>
    <w:basedOn w:val="Normal"/>
    <w:semiHidden/>
  </w:style>
  <w:style w:type="paragraph" w:styleId="TOC1">
    <w:name w:val="toc 1"/>
    <w:basedOn w:val="Normal"/>
    <w:next w:val="Normal"/>
    <w:autoRedefine/>
    <w:semiHidden/>
    <w:pPr>
      <w:tabs>
        <w:tab w:val="left" w:pos="851"/>
        <w:tab w:val="right" w:leader="dot" w:pos="7219"/>
      </w:tabs>
      <w:ind w:left="851" w:hanging="851"/>
    </w:pPr>
    <w:rPr>
      <w:noProof/>
    </w:rPr>
  </w:style>
  <w:style w:type="paragraph" w:styleId="TOC2">
    <w:name w:val="toc 2"/>
    <w:basedOn w:val="Normal"/>
    <w:next w:val="Normal"/>
    <w:autoRedefine/>
    <w:semiHidden/>
    <w:pPr>
      <w:tabs>
        <w:tab w:val="left" w:pos="851"/>
        <w:tab w:val="left" w:pos="880"/>
        <w:tab w:val="right" w:leader="dot" w:pos="7219"/>
      </w:tabs>
      <w:ind w:left="851" w:hanging="851"/>
    </w:pPr>
    <w:rPr>
      <w:noProof/>
    </w:rPr>
  </w:style>
  <w:style w:type="paragraph" w:styleId="TOC3">
    <w:name w:val="toc 3"/>
    <w:basedOn w:val="Normal"/>
    <w:next w:val="Normal"/>
    <w:autoRedefine/>
    <w:semiHidden/>
    <w:pPr>
      <w:ind w:left="440"/>
    </w:pPr>
  </w:style>
  <w:style w:type="paragraph" w:customStyle="1" w:styleId="Kop1mettitel">
    <w:name w:val="Kop 1 met titel"/>
    <w:basedOn w:val="Normal"/>
    <w:next w:val="BodyText"/>
    <w:pPr>
      <w:keepNext/>
      <w:keepLines/>
      <w:widowControl/>
      <w:numPr>
        <w:numId w:val="28"/>
      </w:numPr>
      <w:outlineLvl w:val="0"/>
    </w:pPr>
    <w:rPr>
      <w:b/>
      <w:caps/>
      <w:noProof/>
    </w:rPr>
  </w:style>
  <w:style w:type="paragraph" w:styleId="BodyText">
    <w:name w:val="Body Text"/>
    <w:basedOn w:val="Normal"/>
    <w:pPr>
      <w:ind w:left="851"/>
    </w:pPr>
    <w:rPr>
      <w:noProof/>
    </w:rPr>
  </w:style>
  <w:style w:type="paragraph" w:customStyle="1" w:styleId="Kop2mettitel">
    <w:name w:val="Kop 2 met titel"/>
    <w:basedOn w:val="Normal"/>
    <w:next w:val="BodyText"/>
    <w:pPr>
      <w:keepNext/>
      <w:keepLines/>
      <w:widowControl/>
      <w:numPr>
        <w:ilvl w:val="1"/>
        <w:numId w:val="28"/>
      </w:numPr>
      <w:tabs>
        <w:tab w:val="clear" w:pos="709"/>
        <w:tab w:val="left" w:pos="851"/>
      </w:tabs>
      <w:ind w:left="851" w:hanging="851"/>
      <w:outlineLvl w:val="1"/>
    </w:pPr>
    <w:rPr>
      <w:b/>
      <w:noProof/>
    </w:rPr>
  </w:style>
  <w:style w:type="paragraph" w:customStyle="1" w:styleId="kop2zondertitel">
    <w:name w:val="kop 2 zonder titel"/>
    <w:basedOn w:val="Kop2mettitel"/>
    <w:next w:val="BodyText"/>
    <w:pPr>
      <w:numPr>
        <w:numId w:val="27"/>
      </w:numPr>
    </w:pPr>
    <w:rPr>
      <w:b w:val="0"/>
    </w:rPr>
  </w:style>
  <w:style w:type="paragraph" w:customStyle="1" w:styleId="Kop3zondertitel">
    <w:name w:val="Kop 3 zonder titel"/>
    <w:basedOn w:val="Normal"/>
    <w:next w:val="BodyText"/>
    <w:pPr>
      <w:numPr>
        <w:ilvl w:val="2"/>
        <w:numId w:val="26"/>
      </w:numPr>
      <w:tabs>
        <w:tab w:val="clear" w:pos="720"/>
        <w:tab w:val="left" w:pos="851"/>
      </w:tabs>
      <w:ind w:left="851" w:hanging="851"/>
      <w:outlineLvl w:val="2"/>
    </w:pPr>
    <w:rPr>
      <w:noProof/>
    </w:rPr>
  </w:style>
  <w:style w:type="paragraph" w:customStyle="1" w:styleId="Kop3mettitel">
    <w:name w:val="Kop 3 met titel"/>
    <w:basedOn w:val="Kop3zondertitel"/>
    <w:next w:val="BodyText"/>
    <w:pPr>
      <w:keepNext/>
      <w:keepLines/>
      <w:widowControl/>
      <w:numPr>
        <w:numId w:val="28"/>
      </w:numPr>
      <w:tabs>
        <w:tab w:val="clear" w:pos="720"/>
      </w:tabs>
      <w:ind w:left="851" w:hanging="851"/>
    </w:pPr>
    <w:rPr>
      <w:b/>
    </w:rPr>
  </w:style>
  <w:style w:type="character" w:styleId="PageNumber">
    <w:name w:val="page number"/>
    <w:basedOn w:val="DefaultParagraphFont"/>
  </w:style>
  <w:style w:type="paragraph" w:customStyle="1" w:styleId="Plattetekstmetnummering">
    <w:name w:val="Platte tekst met nummering"/>
    <w:basedOn w:val="BodyText"/>
    <w:pPr>
      <w:numPr>
        <w:numId w:val="39"/>
      </w:numPr>
      <w:tabs>
        <w:tab w:val="left" w:pos="1644"/>
        <w:tab w:val="left" w:pos="2041"/>
      </w:tabs>
    </w:pPr>
  </w:style>
  <w:style w:type="paragraph" w:customStyle="1" w:styleId="Body">
    <w:name w:val="Body"/>
    <w:basedOn w:val="Normal"/>
  </w:style>
  <w:style w:type="paragraph" w:styleId="BalloonText">
    <w:name w:val="Balloon Text"/>
    <w:basedOn w:val="Normal"/>
    <w:semiHidden/>
    <w:rsid w:val="002535A9"/>
    <w:rPr>
      <w:rFonts w:ascii="Tahoma" w:hAnsi="Tahoma" w:cs="Tahoma"/>
      <w:sz w:val="16"/>
      <w:szCs w:val="16"/>
    </w:rPr>
  </w:style>
  <w:style w:type="paragraph" w:customStyle="1" w:styleId="a">
    <w:basedOn w:val="Normal"/>
    <w:rsid w:val="00E03557"/>
    <w:pPr>
      <w:widowControl/>
      <w:spacing w:after="160" w:line="240" w:lineRule="exact"/>
    </w:pPr>
    <w:rPr>
      <w:rFonts w:ascii="Verdana" w:hAnsi="Verdana"/>
      <w:sz w:val="20"/>
      <w:lang w:val="en-US" w:eastAsia="en-US"/>
    </w:rPr>
  </w:style>
  <w:style w:type="paragraph" w:customStyle="1" w:styleId="CharCharChar">
    <w:name w:val="Char Char Char"/>
    <w:basedOn w:val="Normal"/>
    <w:rsid w:val="00216904"/>
    <w:pPr>
      <w:widowControl/>
      <w:spacing w:after="160" w:line="240" w:lineRule="exact"/>
    </w:pPr>
    <w:rPr>
      <w:rFonts w:ascii="Verdana" w:eastAsia="PMingLiU" w:hAnsi="Verdana"/>
      <w:sz w:val="20"/>
      <w:lang w:val="en-US" w:eastAsia="en-US"/>
    </w:rPr>
  </w:style>
  <w:style w:type="table" w:styleId="TableGrid">
    <w:name w:val="Table Grid"/>
    <w:basedOn w:val="TableNormal"/>
    <w:rsid w:val="00BA0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F5283"/>
    <w:rPr>
      <w:sz w:val="16"/>
      <w:szCs w:val="16"/>
    </w:rPr>
  </w:style>
  <w:style w:type="paragraph" w:styleId="CommentText">
    <w:name w:val="annotation text"/>
    <w:basedOn w:val="Normal"/>
    <w:link w:val="CommentTextChar"/>
    <w:unhideWhenUsed/>
    <w:rsid w:val="00BF5283"/>
    <w:pPr>
      <w:spacing w:line="240" w:lineRule="auto"/>
    </w:pPr>
    <w:rPr>
      <w:sz w:val="20"/>
    </w:rPr>
  </w:style>
  <w:style w:type="character" w:customStyle="1" w:styleId="CommentTextChar">
    <w:name w:val="Comment Text Char"/>
    <w:basedOn w:val="DefaultParagraphFont"/>
    <w:link w:val="CommentText"/>
    <w:rsid w:val="00BF5283"/>
    <w:rPr>
      <w:lang w:val="nl-NL" w:eastAsia="nl-NL"/>
    </w:rPr>
  </w:style>
  <w:style w:type="paragraph" w:styleId="CommentSubject">
    <w:name w:val="annotation subject"/>
    <w:basedOn w:val="CommentText"/>
    <w:next w:val="CommentText"/>
    <w:link w:val="CommentSubjectChar"/>
    <w:semiHidden/>
    <w:unhideWhenUsed/>
    <w:rsid w:val="00BF5283"/>
    <w:rPr>
      <w:b/>
      <w:bCs/>
    </w:rPr>
  </w:style>
  <w:style w:type="character" w:customStyle="1" w:styleId="CommentSubjectChar">
    <w:name w:val="Comment Subject Char"/>
    <w:basedOn w:val="CommentTextChar"/>
    <w:link w:val="CommentSubject"/>
    <w:semiHidden/>
    <w:rsid w:val="00BF5283"/>
    <w:rPr>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380">
      <w:bodyDiv w:val="1"/>
      <w:marLeft w:val="0"/>
      <w:marRight w:val="0"/>
      <w:marTop w:val="0"/>
      <w:marBottom w:val="0"/>
      <w:divBdr>
        <w:top w:val="none" w:sz="0" w:space="0" w:color="auto"/>
        <w:left w:val="none" w:sz="0" w:space="0" w:color="auto"/>
        <w:bottom w:val="none" w:sz="0" w:space="0" w:color="auto"/>
        <w:right w:val="none" w:sz="0" w:space="0" w:color="auto"/>
      </w:divBdr>
    </w:div>
    <w:div w:id="81151932">
      <w:bodyDiv w:val="1"/>
      <w:marLeft w:val="0"/>
      <w:marRight w:val="0"/>
      <w:marTop w:val="0"/>
      <w:marBottom w:val="0"/>
      <w:divBdr>
        <w:top w:val="none" w:sz="0" w:space="0" w:color="auto"/>
        <w:left w:val="none" w:sz="0" w:space="0" w:color="auto"/>
        <w:bottom w:val="none" w:sz="0" w:space="0" w:color="auto"/>
        <w:right w:val="none" w:sz="0" w:space="0" w:color="auto"/>
      </w:divBdr>
    </w:div>
    <w:div w:id="615601793">
      <w:bodyDiv w:val="1"/>
      <w:marLeft w:val="0"/>
      <w:marRight w:val="0"/>
      <w:marTop w:val="0"/>
      <w:marBottom w:val="0"/>
      <w:divBdr>
        <w:top w:val="none" w:sz="0" w:space="0" w:color="auto"/>
        <w:left w:val="none" w:sz="0" w:space="0" w:color="auto"/>
        <w:bottom w:val="none" w:sz="0" w:space="0" w:color="auto"/>
        <w:right w:val="none" w:sz="0" w:space="0" w:color="auto"/>
      </w:divBdr>
    </w:div>
    <w:div w:id="781221185">
      <w:bodyDiv w:val="1"/>
      <w:marLeft w:val="0"/>
      <w:marRight w:val="0"/>
      <w:marTop w:val="0"/>
      <w:marBottom w:val="0"/>
      <w:divBdr>
        <w:top w:val="none" w:sz="0" w:space="0" w:color="auto"/>
        <w:left w:val="none" w:sz="0" w:space="0" w:color="auto"/>
        <w:bottom w:val="none" w:sz="0" w:space="0" w:color="auto"/>
        <w:right w:val="none" w:sz="0" w:space="0" w:color="auto"/>
      </w:divBdr>
    </w:div>
    <w:div w:id="828718391">
      <w:bodyDiv w:val="1"/>
      <w:marLeft w:val="0"/>
      <w:marRight w:val="0"/>
      <w:marTop w:val="0"/>
      <w:marBottom w:val="0"/>
      <w:divBdr>
        <w:top w:val="none" w:sz="0" w:space="0" w:color="auto"/>
        <w:left w:val="none" w:sz="0" w:space="0" w:color="auto"/>
        <w:bottom w:val="none" w:sz="0" w:space="0" w:color="auto"/>
        <w:right w:val="none" w:sz="0" w:space="0" w:color="auto"/>
      </w:divBdr>
    </w:div>
    <w:div w:id="925264359">
      <w:bodyDiv w:val="1"/>
      <w:marLeft w:val="0"/>
      <w:marRight w:val="0"/>
      <w:marTop w:val="0"/>
      <w:marBottom w:val="0"/>
      <w:divBdr>
        <w:top w:val="none" w:sz="0" w:space="0" w:color="auto"/>
        <w:left w:val="none" w:sz="0" w:space="0" w:color="auto"/>
        <w:bottom w:val="none" w:sz="0" w:space="0" w:color="auto"/>
        <w:right w:val="none" w:sz="0" w:space="0" w:color="auto"/>
      </w:divBdr>
    </w:div>
    <w:div w:id="1030375972">
      <w:bodyDiv w:val="1"/>
      <w:marLeft w:val="0"/>
      <w:marRight w:val="0"/>
      <w:marTop w:val="0"/>
      <w:marBottom w:val="0"/>
      <w:divBdr>
        <w:top w:val="none" w:sz="0" w:space="0" w:color="auto"/>
        <w:left w:val="none" w:sz="0" w:space="0" w:color="auto"/>
        <w:bottom w:val="none" w:sz="0" w:space="0" w:color="auto"/>
        <w:right w:val="none" w:sz="0" w:space="0" w:color="auto"/>
      </w:divBdr>
    </w:div>
    <w:div w:id="1095251525">
      <w:bodyDiv w:val="1"/>
      <w:marLeft w:val="0"/>
      <w:marRight w:val="0"/>
      <w:marTop w:val="0"/>
      <w:marBottom w:val="0"/>
      <w:divBdr>
        <w:top w:val="none" w:sz="0" w:space="0" w:color="auto"/>
        <w:left w:val="none" w:sz="0" w:space="0" w:color="auto"/>
        <w:bottom w:val="none" w:sz="0" w:space="0" w:color="auto"/>
        <w:right w:val="none" w:sz="0" w:space="0" w:color="auto"/>
      </w:divBdr>
    </w:div>
    <w:div w:id="1364673316">
      <w:bodyDiv w:val="1"/>
      <w:marLeft w:val="0"/>
      <w:marRight w:val="0"/>
      <w:marTop w:val="0"/>
      <w:marBottom w:val="0"/>
      <w:divBdr>
        <w:top w:val="none" w:sz="0" w:space="0" w:color="auto"/>
        <w:left w:val="none" w:sz="0" w:space="0" w:color="auto"/>
        <w:bottom w:val="none" w:sz="0" w:space="0" w:color="auto"/>
        <w:right w:val="none" w:sz="0" w:space="0" w:color="auto"/>
      </w:divBdr>
    </w:div>
    <w:div w:id="1415971294">
      <w:bodyDiv w:val="1"/>
      <w:marLeft w:val="0"/>
      <w:marRight w:val="0"/>
      <w:marTop w:val="0"/>
      <w:marBottom w:val="0"/>
      <w:divBdr>
        <w:top w:val="none" w:sz="0" w:space="0" w:color="auto"/>
        <w:left w:val="none" w:sz="0" w:space="0" w:color="auto"/>
        <w:bottom w:val="none" w:sz="0" w:space="0" w:color="auto"/>
        <w:right w:val="none" w:sz="0" w:space="0" w:color="auto"/>
      </w:divBdr>
    </w:div>
    <w:div w:id="1620717805">
      <w:bodyDiv w:val="1"/>
      <w:marLeft w:val="0"/>
      <w:marRight w:val="0"/>
      <w:marTop w:val="0"/>
      <w:marBottom w:val="0"/>
      <w:divBdr>
        <w:top w:val="none" w:sz="0" w:space="0" w:color="auto"/>
        <w:left w:val="none" w:sz="0" w:space="0" w:color="auto"/>
        <w:bottom w:val="none" w:sz="0" w:space="0" w:color="auto"/>
        <w:right w:val="none" w:sz="0" w:space="0" w:color="auto"/>
      </w:divBdr>
    </w:div>
    <w:div w:id="1676610696">
      <w:bodyDiv w:val="1"/>
      <w:marLeft w:val="0"/>
      <w:marRight w:val="0"/>
      <w:marTop w:val="0"/>
      <w:marBottom w:val="0"/>
      <w:divBdr>
        <w:top w:val="none" w:sz="0" w:space="0" w:color="auto"/>
        <w:left w:val="none" w:sz="0" w:space="0" w:color="auto"/>
        <w:bottom w:val="none" w:sz="0" w:space="0" w:color="auto"/>
        <w:right w:val="none" w:sz="0" w:space="0" w:color="auto"/>
      </w:divBdr>
    </w:div>
    <w:div w:id="1715884923">
      <w:bodyDiv w:val="1"/>
      <w:marLeft w:val="0"/>
      <w:marRight w:val="0"/>
      <w:marTop w:val="0"/>
      <w:marBottom w:val="0"/>
      <w:divBdr>
        <w:top w:val="none" w:sz="0" w:space="0" w:color="auto"/>
        <w:left w:val="none" w:sz="0" w:space="0" w:color="auto"/>
        <w:bottom w:val="none" w:sz="0" w:space="0" w:color="auto"/>
        <w:right w:val="none" w:sz="0" w:space="0" w:color="auto"/>
      </w:divBdr>
    </w:div>
    <w:div w:id="1964998465">
      <w:bodyDiv w:val="1"/>
      <w:marLeft w:val="0"/>
      <w:marRight w:val="0"/>
      <w:marTop w:val="0"/>
      <w:marBottom w:val="0"/>
      <w:divBdr>
        <w:top w:val="none" w:sz="0" w:space="0" w:color="auto"/>
        <w:left w:val="none" w:sz="0" w:space="0" w:color="auto"/>
        <w:bottom w:val="none" w:sz="0" w:space="0" w:color="auto"/>
        <w:right w:val="none" w:sz="0" w:space="0" w:color="auto"/>
      </w:divBdr>
    </w:div>
    <w:div w:id="2071879246">
      <w:bodyDiv w:val="1"/>
      <w:marLeft w:val="0"/>
      <w:marRight w:val="0"/>
      <w:marTop w:val="0"/>
      <w:marBottom w:val="0"/>
      <w:divBdr>
        <w:top w:val="none" w:sz="0" w:space="0" w:color="auto"/>
        <w:left w:val="none" w:sz="0" w:space="0" w:color="auto"/>
        <w:bottom w:val="none" w:sz="0" w:space="0" w:color="auto"/>
        <w:right w:val="none" w:sz="0" w:space="0" w:color="auto"/>
      </w:divBdr>
    </w:div>
    <w:div w:id="209427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cpoint\template\Style\Style%2011%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0a4026-63bd-4a52-9bfe-9924ce6f6270" xsi:nil="true"/>
    <lcf76f155ced4ddcb4097134ff3c332f xmlns="b4952eb3-be4e-4adb-aa9e-c68ae90a06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65603F41293A49ADBF518542599CD5" ma:contentTypeVersion="14" ma:contentTypeDescription="Create a new document." ma:contentTypeScope="" ma:versionID="97508f469cc526635ad059f5a90cb1e5">
  <xsd:schema xmlns:xsd="http://www.w3.org/2001/XMLSchema" xmlns:xs="http://www.w3.org/2001/XMLSchema" xmlns:p="http://schemas.microsoft.com/office/2006/metadata/properties" xmlns:ns2="b4952eb3-be4e-4adb-aa9e-c68ae90a0616" xmlns:ns3="f10a4026-63bd-4a52-9bfe-9924ce6f6270" targetNamespace="http://schemas.microsoft.com/office/2006/metadata/properties" ma:root="true" ma:fieldsID="a5ffc705658e8bd20b24d4f21e6960e7" ns2:_="" ns3:_="">
    <xsd:import namespace="b4952eb3-be4e-4adb-aa9e-c68ae90a0616"/>
    <xsd:import namespace="f10a4026-63bd-4a52-9bfe-9924ce6f6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52eb3-be4e-4adb-aa9e-c68ae90a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914e6b1-0896-40a9-85da-0b0e1f3ba4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a4026-63bd-4a52-9bfe-9924ce6f62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242969-9041-4270-a44c-7d96eaf90675}" ma:internalName="TaxCatchAll" ma:showField="CatchAllData" ma:web="f10a4026-63bd-4a52-9bfe-9924ce6f627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BC8A2-2369-4C4E-A596-851072BBCD94}">
  <ds:schemaRefs>
    <ds:schemaRef ds:uri="http://schemas.microsoft.com/office/2006/metadata/properties"/>
    <ds:schemaRef ds:uri="http://schemas.microsoft.com/office/infopath/2007/PartnerControls"/>
    <ds:schemaRef ds:uri="f10a4026-63bd-4a52-9bfe-9924ce6f6270"/>
    <ds:schemaRef ds:uri="b4952eb3-be4e-4adb-aa9e-c68ae90a0616"/>
  </ds:schemaRefs>
</ds:datastoreItem>
</file>

<file path=customXml/itemProps2.xml><?xml version="1.0" encoding="utf-8"?>
<ds:datastoreItem xmlns:ds="http://schemas.openxmlformats.org/officeDocument/2006/customXml" ds:itemID="{614F2DB0-4CBD-44AF-AE2F-348F3246D6C4}">
  <ds:schemaRefs>
    <ds:schemaRef ds:uri="http://schemas.microsoft.com/sharepoint/v3/contenttype/forms"/>
  </ds:schemaRefs>
</ds:datastoreItem>
</file>

<file path=customXml/itemProps3.xml><?xml version="1.0" encoding="utf-8"?>
<ds:datastoreItem xmlns:ds="http://schemas.openxmlformats.org/officeDocument/2006/customXml" ds:itemID="{7D7CE91B-3F0B-402A-9FFF-1BB056DD6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52eb3-be4e-4adb-aa9e-c68ae90a0616"/>
    <ds:schemaRef ds:uri="f10a4026-63bd-4a52-9bfe-9924ce6f6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Style 11 A4.dot</Template>
  <TotalTime>0</TotalTime>
  <Pages>1</Pages>
  <Words>218</Words>
  <Characters>1232</Characters>
  <Application>Microsoft Office Word</Application>
  <DocSecurity>4</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 11</vt:lpstr>
      <vt:lpstr>Style 11</vt:lpstr>
    </vt:vector>
  </TitlesOfParts>
  <Company>Nauta Dutilh</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11</dc:title>
  <dc:creator>BootA</dc:creator>
  <cp:lastModifiedBy>Chirkova, Julia</cp:lastModifiedBy>
  <cp:revision>2</cp:revision>
  <cp:lastPrinted>2019-08-30T06:40:00Z</cp:lastPrinted>
  <dcterms:created xsi:type="dcterms:W3CDTF">2024-06-10T14:01:00Z</dcterms:created>
  <dcterms:modified xsi:type="dcterms:W3CDTF">2024-06-10T14:01:00Z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a">
    <vt:lpwstr> </vt:lpwstr>
  </property>
  <property fmtid="{D5CDD505-2E9C-101B-9397-08002B2CF9AE}" pid="3" name="header1b">
    <vt:lpwstr/>
  </property>
  <property fmtid="{D5CDD505-2E9C-101B-9397-08002B2CF9AE}" pid="4" name="header1c">
    <vt:lpwstr> </vt:lpwstr>
  </property>
  <property fmtid="{D5CDD505-2E9C-101B-9397-08002B2CF9AE}" pid="5" name="header1d">
    <vt:lpwstr> </vt:lpwstr>
  </property>
  <property fmtid="{D5CDD505-2E9C-101B-9397-08002B2CF9AE}" pid="6" name="header2a">
    <vt:lpwstr/>
  </property>
  <property fmtid="{D5CDD505-2E9C-101B-9397-08002B2CF9AE}" pid="7" name="header2b">
    <vt:lpwstr> </vt:lpwstr>
  </property>
  <property fmtid="{D5CDD505-2E9C-101B-9397-08002B2CF9AE}" pid="8" name="header2c">
    <vt:lpwstr> </vt:lpwstr>
  </property>
  <property fmtid="{D5CDD505-2E9C-101B-9397-08002B2CF9AE}" pid="9" name="header2d">
    <vt:lpwstr> </vt:lpwstr>
  </property>
  <property fmtid="{D5CDD505-2E9C-101B-9397-08002B2CF9AE}" pid="10" name="filename">
    <vt:lpwstr> </vt:lpwstr>
  </property>
  <property fmtid="{D5CDD505-2E9C-101B-9397-08002B2CF9AE}" pid="11" name="Year">
    <vt:lpwstr>2003</vt:lpwstr>
  </property>
  <property fmtid="{D5CDD505-2E9C-101B-9397-08002B2CF9AE}" pid="12" name="Release">
    <vt:lpwstr>2.4.0</vt:lpwstr>
  </property>
  <property fmtid="{D5CDD505-2E9C-101B-9397-08002B2CF9AE}" pid="13" name="ReleaseDate">
    <vt:lpwstr>01-06-03</vt:lpwstr>
  </property>
  <property fmtid="{D5CDD505-2E9C-101B-9397-08002B2CF9AE}" pid="14" name="Version">
    <vt:lpwstr>2.4.0</vt:lpwstr>
  </property>
  <property fmtid="{D5CDD505-2E9C-101B-9397-08002B2CF9AE}" pid="15" name="FooterState">
    <vt:bool>true</vt:bool>
  </property>
  <property fmtid="{D5CDD505-2E9C-101B-9397-08002B2CF9AE}" pid="16" name="_NewReviewCycle">
    <vt:lpwstr/>
  </property>
  <property fmtid="{D5CDD505-2E9C-101B-9397-08002B2CF9AE}" pid="17" name="MSIP_Label_d759928c-a1b6-4091-8e58-718ce79b9c47_Enabled">
    <vt:lpwstr>true</vt:lpwstr>
  </property>
  <property fmtid="{D5CDD505-2E9C-101B-9397-08002B2CF9AE}" pid="18" name="MSIP_Label_d759928c-a1b6-4091-8e58-718ce79b9c47_SetDate">
    <vt:lpwstr>2021-10-21T18:16:40Z</vt:lpwstr>
  </property>
  <property fmtid="{D5CDD505-2E9C-101B-9397-08002B2CF9AE}" pid="19" name="MSIP_Label_d759928c-a1b6-4091-8e58-718ce79b9c47_Method">
    <vt:lpwstr>Privileged</vt:lpwstr>
  </property>
  <property fmtid="{D5CDD505-2E9C-101B-9397-08002B2CF9AE}" pid="20" name="MSIP_Label_d759928c-a1b6-4091-8e58-718ce79b9c47_Name">
    <vt:lpwstr>d759928c-a1b6-4091-8e58-718ce79b9c47</vt:lpwstr>
  </property>
  <property fmtid="{D5CDD505-2E9C-101B-9397-08002B2CF9AE}" pid="21" name="MSIP_Label_d759928c-a1b6-4091-8e58-718ce79b9c47_SiteId">
    <vt:lpwstr>3a15904d-3fd9-4256-a753-beb05cdf0c6d</vt:lpwstr>
  </property>
  <property fmtid="{D5CDD505-2E9C-101B-9397-08002B2CF9AE}" pid="22" name="MSIP_Label_d759928c-a1b6-4091-8e58-718ce79b9c47_ActionId">
    <vt:lpwstr>22f08b78-c2c4-4fb1-b6f0-5fddd6a5d0b8</vt:lpwstr>
  </property>
  <property fmtid="{D5CDD505-2E9C-101B-9397-08002B2CF9AE}" pid="23" name="MSIP_Label_d759928c-a1b6-4091-8e58-718ce79b9c47_ContentBits">
    <vt:lpwstr>0</vt:lpwstr>
  </property>
  <property fmtid="{D5CDD505-2E9C-101B-9397-08002B2CF9AE}" pid="24" name="ContentTypeId">
    <vt:lpwstr>0x0101004265603F41293A49ADBF518542599CD5</vt:lpwstr>
  </property>
  <property fmtid="{D5CDD505-2E9C-101B-9397-08002B2CF9AE}" pid="25" name="MediaServiceImageTags">
    <vt:lpwstr/>
  </property>
</Properties>
</file>